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jc w:val="center"/>
        <w:rPr>
          <w:rFonts w:ascii="Calibri" w:cs="Calibri" w:eastAsia="Calibri" w:hAnsi="Calibri"/>
          <w:b w:val="1"/>
          <w:color w:val="ff9900"/>
          <w:sz w:val="42"/>
          <w:szCs w:val="42"/>
        </w:rPr>
      </w:pP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بيان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صحافي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: "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سمكس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تطلق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ورقة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سياسات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حوكمة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الخليوي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9900"/>
          <w:sz w:val="42"/>
          <w:szCs w:val="42"/>
          <w:rtl w:val="1"/>
        </w:rPr>
        <w:t xml:space="preserve">لبنان</w:t>
      </w:r>
    </w:p>
    <w:p w:rsidR="00000000" w:rsidDel="00000000" w:rsidP="00000000" w:rsidRDefault="00000000" w:rsidRPr="00000000" w14:paraId="00000002">
      <w:pPr>
        <w:bidi w:val="1"/>
        <w:rPr>
          <w:rFonts w:ascii="Calibri" w:cs="Calibri" w:eastAsia="Calibri" w:hAnsi="Calibri"/>
          <w:b w:val="1"/>
          <w:color w:val="1b5d66"/>
          <w:sz w:val="42"/>
          <w:szCs w:val="4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أطلقت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منظمة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سمكس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للحقوق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الرقمية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14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آب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/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أغسطس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2025،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ورقة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سياسات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مفصلة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حول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حوكمة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لبنان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بعنوان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: "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إصلاح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حوكمة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الخليوي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لبنان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"،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وذلك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خطوة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تهدف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دفع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عجلة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الإصلاح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الجذري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اللبناني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سيما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الخليوي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4">
      <w:pPr>
        <w:bidi w:val="1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bidi w:val="1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تأتي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هذه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الورقة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أعد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ها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خبير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والمدير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العام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السابق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لشركة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تاتش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الأستاذ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وسيم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منصور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بالتعاون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منظمة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سمكس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"،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لحظة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حرجة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تتطلب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إصلاحا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جذريا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لضمان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مستدام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وشفاف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يخدم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المصلحة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العامة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للمواطنين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6">
      <w:pPr>
        <w:bidi w:val="1"/>
        <w:rPr>
          <w:rFonts w:ascii="Calibri" w:cs="Calibri" w:eastAsia="Calibri" w:hAnsi="Calibri"/>
          <w:b w:val="1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bidi w:val="1"/>
        <w:ind w:left="0" w:firstLine="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وقد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استندت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الورقة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إعدادها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مراجع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دولي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مرجعي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حوكمة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الشركات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العامة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وتجارب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موث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اللبناني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سيما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تلك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تضم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نها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تقرير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ديوان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المحاسبة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لعام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2022.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وقد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خضعت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أيضا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لسلسلة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ٍ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النقاشات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نو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وخبراء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أبرزهم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النواب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بولا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يعقوبيان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حليمة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القعقور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وياسين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ياسين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بالإضافة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الأستاذ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نزار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صاغية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المدير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التنفيذي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لـ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“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المفكرة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القانونية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”.</w:t>
      </w:r>
    </w:p>
    <w:p w:rsidR="00000000" w:rsidDel="00000000" w:rsidP="00000000" w:rsidRDefault="00000000" w:rsidRPr="00000000" w14:paraId="00000008">
      <w:pPr>
        <w:bidi w:val="1"/>
        <w:ind w:left="0" w:firstLine="0"/>
        <w:rPr>
          <w:rFonts w:ascii="Calibri" w:cs="Calibri" w:eastAsia="Calibri" w:hAnsi="Calibri"/>
          <w:b w:val="1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bidi w:val="1"/>
        <w:ind w:left="0" w:firstLine="0"/>
        <w:rPr>
          <w:rFonts w:ascii="Calibri" w:cs="Calibri" w:eastAsia="Calibri" w:hAnsi="Calibri"/>
          <w:b w:val="1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أبرز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ما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تتضم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نه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الورقة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توصيات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ومقترحات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00A">
      <w:pPr>
        <w:bidi w:val="1"/>
        <w:ind w:left="0" w:firstLine="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bidi w:val="1"/>
        <w:ind w:left="72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تحليل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معم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ق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لأربع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مراحل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التجارب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غير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المستقر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الخليوي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bidi w:val="1"/>
        <w:ind w:left="72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تشخيص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الخلل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البنيوي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وحوكمته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وغياب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الإطار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التعاقدي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المنظم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bidi w:val="1"/>
        <w:ind w:left="72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اقتراح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إنشاء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مجلس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مستقل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يرس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خ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الفصل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الملكي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العامة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والإدارة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التشغيلي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bidi w:val="1"/>
        <w:ind w:left="72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توصيات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لتفعيل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الرقابة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المؤس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سية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وإشراك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الأجهزة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الرقابي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والمالي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صنع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القرار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bidi w:val="1"/>
        <w:ind w:left="72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تأكيد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مبدأ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“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الاتصال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كحق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ّ”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وضمان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عدالة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النفاذ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الخدمة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خاصة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للفئات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الأكثر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هشاشة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bidi w:val="1"/>
        <w:ind w:left="72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تحديد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مؤشرات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أداء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رئيسية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0"/>
        </w:rPr>
        <w:t xml:space="preserve">KPIs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لقياس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الكفاءة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التشغيلي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والإنتاجي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شركتي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الخليوية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لبنان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المعروفتين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تقنيا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باسم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0"/>
        </w:rPr>
        <w:t xml:space="preserve">MIC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1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0"/>
        </w:rPr>
        <w:t xml:space="preserve">MIC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2؛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وهذه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المؤش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رات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تشمل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bidi w:val="1"/>
        <w:ind w:left="144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الإنفاق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التشغيلي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لكل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مشترك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bidi w:val="1"/>
        <w:ind w:left="144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معدل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الإيرادات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لكل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مستخدم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0"/>
        </w:rPr>
        <w:t xml:space="preserve">ARPU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)،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bidi w:val="1"/>
        <w:ind w:left="144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نسبة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الإنفاق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الاستشارات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bidi w:val="1"/>
        <w:ind w:left="144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كثافة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المواقع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الشبكي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bidi w:val="1"/>
        <w:ind w:left="144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توزيع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النفقات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المركز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والمناطق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bidi w:val="1"/>
        <w:ind w:left="720" w:hanging="36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وضع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خارطة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طريق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تنفيذي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لإصدار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مرسوم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تنظيمي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ُ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نهي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المرحلة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الانتقالية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ويفتح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لشراكة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دائمة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الخاص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ضمن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قواعد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شفافة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ومستدامة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17">
      <w:pPr>
        <w:bidi w:val="1"/>
        <w:ind w:left="0" w:firstLine="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bidi w:val="1"/>
        <w:ind w:left="0" w:firstLine="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وقد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تسليم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هذه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الورقة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رسميا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قبل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النواب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المشاركين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جلسات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النقاش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إلى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رئيس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لجنة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الإعلام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النيابية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النائب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إبراهيم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الموسوي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بما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يتيح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إدراجها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المسار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البرلماني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تمهيدا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لتوصية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الحكومة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باعتماد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المرسوم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المقترح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19">
      <w:pPr>
        <w:bidi w:val="1"/>
        <w:ind w:left="0" w:firstLine="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bidi w:val="1"/>
        <w:ind w:left="0" w:firstLine="0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وتعتبر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منظ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“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سمكس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”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هذه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الورقة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وثيقة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تأسيسية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لمرحلة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جديدة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إدارة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الخليوي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وتأمل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أن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تلقى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الاهتمام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الجد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الحكومة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ورئاسة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الجمهورية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بما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يضمن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تحسين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الخدمات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وتعزيز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الثقة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وجذب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الاستثمارات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1B">
      <w:pPr>
        <w:bidi w:val="1"/>
        <w:ind w:left="0" w:firstLine="0"/>
        <w:rPr>
          <w:rFonts w:ascii="Calibri" w:cs="Calibri" w:eastAsia="Calibri" w:hAnsi="Calibri"/>
          <w:b w:val="1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bidi w:val="1"/>
        <w:rPr>
          <w:rFonts w:ascii="Calibri" w:cs="Calibri" w:eastAsia="Calibri" w:hAnsi="Calibri"/>
          <w:b w:val="1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للاطلاع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الورقة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كاملة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يرجى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زيارة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الرابط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التالي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موقع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سمكس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hyperlink r:id="rId6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1"/>
          </w:rPr>
          <w:t xml:space="preserve">هنا</w:t>
        </w:r>
      </w:hyperlink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1D">
      <w:pPr>
        <w:bidi w:val="1"/>
        <w:rPr>
          <w:rFonts w:ascii="Calibri" w:cs="Calibri" w:eastAsia="Calibri" w:hAnsi="Calibri"/>
          <w:b w:val="1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bidi w:val="1"/>
        <w:rPr>
          <w:rFonts w:ascii="Calibri" w:cs="Calibri" w:eastAsia="Calibri" w:hAnsi="Calibri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ملاحظة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تعقد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"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سمكس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"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مؤتمرا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صحافيا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لمناقشة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الورقة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والمستجد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الاتصالات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الخلوية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موعد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يحد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ّ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لاحقا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ً.</w:t>
      </w:r>
    </w:p>
    <w:p w:rsidR="00000000" w:rsidDel="00000000" w:rsidP="00000000" w:rsidRDefault="00000000" w:rsidRPr="00000000" w14:paraId="0000001F">
      <w:pPr>
        <w:bidi w:val="1"/>
        <w:rPr>
          <w:rFonts w:ascii="Calibri" w:cs="Calibri" w:eastAsia="Calibri" w:hAnsi="Calibri"/>
          <w:i w:val="1"/>
          <w:color w:val="1b5d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bidi w:val="1"/>
        <w:rPr>
          <w:rFonts w:ascii="Calibri" w:cs="Calibri" w:eastAsia="Calibri" w:hAnsi="Calibri"/>
          <w:b w:val="1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للتواصل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والاستعلام</w:t>
      </w:r>
      <w:r w:rsidDel="00000000" w:rsidR="00000000" w:rsidRPr="00000000">
        <w:rPr>
          <w:rFonts w:ascii="Calibri" w:cs="Calibri" w:eastAsia="Calibri" w:hAnsi="Calibri"/>
          <w:b w:val="1"/>
          <w:color w:val="1b5d66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021">
      <w:pPr>
        <w:bidi w:val="1"/>
        <w:rPr>
          <w:rFonts w:ascii="Calibri" w:cs="Calibri" w:eastAsia="Calibri" w:hAnsi="Calibri"/>
          <w:i w:val="1"/>
          <w:color w:val="1b5d66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عبد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قطايا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مدير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برنامج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الإعلام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ومشروع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حوكمة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الإنترنت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، "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سمكس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"</w:t>
        <w:br w:type="textWrapping"/>
        <w:t xml:space="preserve">03044373 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أو</w:t>
      </w:r>
      <w:r w:rsidDel="00000000" w:rsidR="00000000" w:rsidRPr="00000000">
        <w:rPr>
          <w:rFonts w:ascii="Calibri" w:cs="Calibri" w:eastAsia="Calibri" w:hAnsi="Calibri"/>
          <w:color w:val="1b5d66"/>
          <w:sz w:val="28"/>
          <w:szCs w:val="28"/>
          <w:rtl w:val="1"/>
        </w:rPr>
        <w:t xml:space="preserve">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8"/>
            <w:szCs w:val="28"/>
            <w:u w:val="single"/>
            <w:rtl w:val="0"/>
          </w:rPr>
          <w:t xml:space="preserve">abed@smex.org</w:t>
        </w:r>
      </w:hyperlink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-733424</wp:posOffset>
          </wp:positionH>
          <wp:positionV relativeFrom="paragraph">
            <wp:posOffset>-342899</wp:posOffset>
          </wp:positionV>
          <wp:extent cx="7358573" cy="814388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58573" cy="81438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smex.org/ar/%D9%88%D8%B1%D9%82%D8%A9-%D8%AD%D9%88%D9%83%D9%85%D8%A9-%D8%A7%D8%AA%D8%B5%D8%A7%D9%84%D8%A7%D8%AA-%D8%A7%D9%84%D8%AE%D9%84%D9%8A%D9%88%D9%8A-%D9%84%D8%A8%D9%86%D8%A7%D9%86/" TargetMode="External"/><Relationship Id="rId7" Type="http://schemas.openxmlformats.org/officeDocument/2006/relationships/hyperlink" Target="mailto:abed@smex.org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